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0" w:rsidRPr="00FC406B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1403A0" w:rsidRPr="00FC406B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1403A0" w:rsidRPr="00FC406B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биоресурстар кафедрасы</w:t>
      </w:r>
    </w:p>
    <w:p w:rsidR="001403A0" w:rsidRPr="00FC406B" w:rsidRDefault="001403A0" w:rsidP="001403A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403A0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Бекітіледі</w:t>
      </w:r>
    </w:p>
    <w:p w:rsidR="001403A0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 xml:space="preserve">Факультеттің ғылыми кеңес мәжілісінде </w:t>
      </w:r>
    </w:p>
    <w:p w:rsidR="001403A0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№_______хаттама “__”________2019-2020жж</w:t>
      </w:r>
    </w:p>
    <w:p w:rsidR="001403A0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 xml:space="preserve">Биология және биотехнология факультетінің </w:t>
      </w:r>
    </w:p>
    <w:p w:rsidR="001403A0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деканы, б.ғ.д., профессор_______________</w:t>
      </w:r>
    </w:p>
    <w:p w:rsidR="0090454A" w:rsidRPr="00FC406B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 xml:space="preserve">                                     Б.Қ. Заядан</w:t>
      </w:r>
    </w:p>
    <w:p w:rsidR="0090454A" w:rsidRPr="00FC406B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0454A" w:rsidRPr="00FC406B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0454A" w:rsidRPr="00FC406B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90454A" w:rsidRPr="00FC406B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Ар6В27120 – “Геоботаниканың өз</w:t>
      </w:r>
      <w:r w:rsidR="00384B0A" w:rsidRPr="00FC406B">
        <w:rPr>
          <w:rFonts w:ascii="Times New Roman" w:hAnsi="Times New Roman"/>
          <w:b/>
          <w:sz w:val="24"/>
          <w:szCs w:val="24"/>
          <w:lang w:val="kk-KZ"/>
        </w:rPr>
        <w:t>екті мәселелері” пәні бойынша 8D05108</w:t>
      </w:r>
      <w:r w:rsidRPr="00FC406B">
        <w:rPr>
          <w:rFonts w:ascii="Times New Roman" w:hAnsi="Times New Roman"/>
          <w:b/>
          <w:sz w:val="24"/>
          <w:szCs w:val="24"/>
          <w:lang w:val="kk-KZ"/>
        </w:rPr>
        <w:t xml:space="preserve"> -  Геоботаника мамандығы оқу формасы – күндізгі кредит саны -3 </w:t>
      </w:r>
    </w:p>
    <w:p w:rsidR="0090454A" w:rsidRPr="00FC406B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201</w:t>
      </w:r>
      <w:r w:rsidR="00F731FC" w:rsidRPr="00FC406B">
        <w:rPr>
          <w:rFonts w:ascii="Times New Roman" w:hAnsi="Times New Roman"/>
          <w:b/>
          <w:sz w:val="24"/>
          <w:szCs w:val="24"/>
          <w:lang w:val="kk-KZ"/>
        </w:rPr>
        <w:t xml:space="preserve">9 – 2020 оқу жылының күзгі семестірі </w:t>
      </w:r>
    </w:p>
    <w:p w:rsidR="00F731FC" w:rsidRPr="00FC406B" w:rsidRDefault="00F731FC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406B">
        <w:rPr>
          <w:rFonts w:ascii="Times New Roman" w:hAnsi="Times New Roman"/>
          <w:b/>
          <w:sz w:val="24"/>
          <w:szCs w:val="24"/>
          <w:lang w:val="kk-KZ"/>
        </w:rPr>
        <w:t>Пән жөніндегі академиялық ақпарат</w:t>
      </w:r>
    </w:p>
    <w:p w:rsidR="00FA6E61" w:rsidRPr="00FC406B" w:rsidRDefault="00FA6E61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A6E61" w:rsidRPr="00FC406B" w:rsidRDefault="00FA6E61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2015"/>
        <w:gridCol w:w="639"/>
        <w:gridCol w:w="763"/>
        <w:gridCol w:w="820"/>
        <w:gridCol w:w="900"/>
        <w:gridCol w:w="948"/>
        <w:gridCol w:w="1213"/>
      </w:tblGrid>
      <w:tr w:rsidR="00EC5CDB" w:rsidRPr="00FC406B" w:rsidTr="00817B94">
        <w:tc>
          <w:tcPr>
            <w:tcW w:w="2047" w:type="dxa"/>
            <w:vMerge w:val="restart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</w:p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коды</w:t>
            </w:r>
          </w:p>
        </w:tc>
        <w:tc>
          <w:tcPr>
            <w:tcW w:w="2015" w:type="dxa"/>
            <w:vMerge w:val="restart"/>
          </w:tcPr>
          <w:p w:rsidR="00F731FC" w:rsidRPr="00FC406B" w:rsidRDefault="00FC406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F731FC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</w:p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639" w:type="dxa"/>
            <w:vMerge w:val="restart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483" w:type="dxa"/>
            <w:gridSpan w:val="3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948" w:type="dxa"/>
            <w:vMerge w:val="restart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13" w:type="dxa"/>
            <w:vMerge w:val="restart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ЕСТS</w:t>
            </w:r>
          </w:p>
        </w:tc>
      </w:tr>
      <w:tr w:rsidR="00EC5CDB" w:rsidRPr="00FC406B" w:rsidTr="00817B94">
        <w:tc>
          <w:tcPr>
            <w:tcW w:w="2047" w:type="dxa"/>
            <w:vMerge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vMerge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" w:type="dxa"/>
            <w:vMerge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3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0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00" w:type="dxa"/>
          </w:tcPr>
          <w:p w:rsidR="00A14885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зертха</w:t>
            </w:r>
          </w:p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налық</w:t>
            </w:r>
          </w:p>
        </w:tc>
        <w:tc>
          <w:tcPr>
            <w:tcW w:w="948" w:type="dxa"/>
            <w:vMerge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3" w:type="dxa"/>
            <w:vMerge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5CDB" w:rsidRPr="00FC406B" w:rsidTr="00817B94">
        <w:tc>
          <w:tcPr>
            <w:tcW w:w="2047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АРСВ27120</w:t>
            </w:r>
          </w:p>
        </w:tc>
        <w:tc>
          <w:tcPr>
            <w:tcW w:w="2015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</w:t>
            </w:r>
          </w:p>
          <w:p w:rsidR="00A14885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өекті мәселелері</w:t>
            </w:r>
          </w:p>
        </w:tc>
        <w:tc>
          <w:tcPr>
            <w:tcW w:w="639" w:type="dxa"/>
          </w:tcPr>
          <w:p w:rsidR="00F731FC" w:rsidRPr="00FC406B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3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0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48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13" w:type="dxa"/>
          </w:tcPr>
          <w:p w:rsidR="00F731FC" w:rsidRPr="00FC406B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C5CDB" w:rsidRPr="00FC406B" w:rsidTr="00817B94">
        <w:tc>
          <w:tcPr>
            <w:tcW w:w="2047" w:type="dxa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237" w:type="dxa"/>
            <w:gridSpan w:val="4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Аметов Абибулла, б.ғ.к., доцент</w:t>
            </w:r>
          </w:p>
        </w:tc>
        <w:tc>
          <w:tcPr>
            <w:tcW w:w="1848" w:type="dxa"/>
            <w:gridSpan w:val="2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офис – сағаты</w:t>
            </w:r>
          </w:p>
        </w:tc>
        <w:tc>
          <w:tcPr>
            <w:tcW w:w="1213" w:type="dxa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  бойынша</w:t>
            </w:r>
          </w:p>
        </w:tc>
      </w:tr>
      <w:tr w:rsidR="00EC5CDB" w:rsidRPr="00FC406B" w:rsidTr="00817B94">
        <w:tc>
          <w:tcPr>
            <w:tcW w:w="2047" w:type="dxa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4237" w:type="dxa"/>
            <w:gridSpan w:val="4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жұмыс  телефоны 8727-377-33-34</w:t>
            </w:r>
          </w:p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қосымша 12-21</w:t>
            </w:r>
          </w:p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ұялы телефоны 87012358032</w:t>
            </w:r>
          </w:p>
        </w:tc>
        <w:tc>
          <w:tcPr>
            <w:tcW w:w="1848" w:type="dxa"/>
            <w:gridSpan w:val="2"/>
          </w:tcPr>
          <w:p w:rsidR="00EC5CDB" w:rsidRPr="00FC406B" w:rsidRDefault="00D6281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Аудитория</w:t>
            </w:r>
          </w:p>
        </w:tc>
        <w:tc>
          <w:tcPr>
            <w:tcW w:w="1213" w:type="dxa"/>
          </w:tcPr>
          <w:p w:rsidR="00EC5CDB" w:rsidRPr="00FC406B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62814" w:rsidRPr="00FC406B" w:rsidTr="00817B94">
        <w:trPr>
          <w:trHeight w:val="654"/>
        </w:trPr>
        <w:tc>
          <w:tcPr>
            <w:tcW w:w="2047" w:type="dxa"/>
          </w:tcPr>
          <w:p w:rsidR="00D62814" w:rsidRPr="00FC406B" w:rsidRDefault="00D6281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298" w:type="dxa"/>
            <w:gridSpan w:val="7"/>
          </w:tcPr>
          <w:p w:rsidR="00D62814" w:rsidRPr="00FC406B" w:rsidRDefault="008F1438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Курстың мақсаты: Докто</w:t>
            </w:r>
            <w:r w:rsidR="00D6281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рантта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рды өсімдіктер қауымдастықтарын</w:t>
            </w:r>
            <w:r w:rsidR="00D6281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құрамымен, одағы өсімдіктердің бір- бірімен және қоршаған ортамен </w:t>
            </w:r>
            <w:r w:rsidR="00FA6E61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 – қатынасының  қалыптасу себептерін, заңдылықтарын зерттейтін геоботаниканың негізгі түсініктерімен, консепция ларымен, тағы басқа мәселелерімен таныстыру. </w:t>
            </w:r>
          </w:p>
          <w:p w:rsidR="00FA6E61" w:rsidRPr="00FC406B" w:rsidRDefault="00FA6E61" w:rsidP="00817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Мамандықтың біліктілік талаптары контекстінде құзіреттілік жүйесін қалыптастыру үшін:</w:t>
            </w:r>
          </w:p>
        </w:tc>
      </w:tr>
      <w:tr w:rsidR="00F935DC" w:rsidRPr="00FC406B" w:rsidTr="00817B94">
        <w:trPr>
          <w:trHeight w:val="654"/>
        </w:trPr>
        <w:tc>
          <w:tcPr>
            <w:tcW w:w="2047" w:type="dxa"/>
          </w:tcPr>
          <w:p w:rsidR="00F935DC" w:rsidRPr="00FC406B" w:rsidRDefault="00F935D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35DC" w:rsidRPr="00FC406B" w:rsidRDefault="00F935D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98" w:type="dxa"/>
            <w:gridSpan w:val="7"/>
          </w:tcPr>
          <w:p w:rsidR="00F935DC" w:rsidRPr="00FC406B" w:rsidRDefault="00BD63C1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Геоботаниканың биология ғылымдарының ішінде алатын орнына, даму кезеңдерінен, басты ғылыми мектептерінен және олардың негізгі бағыттарынан </w:t>
            </w:r>
            <w:r w:rsidR="00560B22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хабардар болу.</w:t>
            </w:r>
          </w:p>
          <w:p w:rsidR="00560B22" w:rsidRPr="00FC406B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түзілуін оның компоненттерін бір –бірімен және қоршаған ортамен қарым – қатынасын білулері тиіс. </w:t>
            </w:r>
          </w:p>
          <w:p w:rsidR="00560B22" w:rsidRPr="00FC406B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флоралық құрамын , құрылысын, экологиясын білулері тиіс. </w:t>
            </w:r>
          </w:p>
          <w:p w:rsidR="00560B22" w:rsidRPr="00FC406B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Фитоцен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оздардың динамикасын (маусымдық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жылдық өзгерістерін, бір фитоценоз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дың екіншісімен алмасуын) біл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лер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тиіс. </w:t>
            </w:r>
          </w:p>
          <w:p w:rsidR="00807240" w:rsidRPr="00FC406B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Ценопоуляциядағ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ы зерттеуге алынған түрдің дарақтарының жастық күйін (ла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тенттік, 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ювинильдік,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вергинильдік,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генеративтік, сенильдік) ажырата білулері тиіс. </w:t>
            </w:r>
          </w:p>
          <w:p w:rsidR="00807240" w:rsidRPr="00FC406B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Өсімдіктердің әр – түрлі тіршілік форма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ларының фитоценоздағы ролін білулері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тиіс. </w:t>
            </w:r>
          </w:p>
          <w:p w:rsidR="00807240" w:rsidRPr="00FC406B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Жайылымдықтар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дың, шабындықтардың, орман алқаптарын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 өсімдіктер жабынын зерттеу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тәсілдерін білулері тиіс. </w:t>
            </w:r>
          </w:p>
          <w:p w:rsidR="00807240" w:rsidRPr="00FC406B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фитоценоздар туралы түсініктері толық болулары тиіс. </w:t>
            </w:r>
          </w:p>
          <w:p w:rsidR="00807240" w:rsidRPr="00FC406B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Алған теориялық білімдерін өз бетімен ғылыми жобаларды және геоботаникаға қатысты практикалық мәселелерді шешуде қолдана білулері тиіс. </w:t>
            </w:r>
          </w:p>
        </w:tc>
      </w:tr>
      <w:tr w:rsidR="00F935DC" w:rsidRPr="00FC406B" w:rsidTr="00817B94">
        <w:trPr>
          <w:trHeight w:val="654"/>
        </w:trPr>
        <w:tc>
          <w:tcPr>
            <w:tcW w:w="2047" w:type="dxa"/>
          </w:tcPr>
          <w:p w:rsidR="00817B94" w:rsidRPr="00FC406B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Пререквизит</w:t>
            </w:r>
          </w:p>
          <w:p w:rsidR="00F935DC" w:rsidRPr="00FC406B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298" w:type="dxa"/>
            <w:gridSpan w:val="7"/>
          </w:tcPr>
          <w:p w:rsidR="00F935DC" w:rsidRPr="00FC406B" w:rsidRDefault="00807240" w:rsidP="00807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морфологиясы мен анатомиясы, өсімдіктер систематикасы, өсімдіктер экологиясы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топырақтану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геоботаника.</w:t>
            </w:r>
          </w:p>
        </w:tc>
      </w:tr>
      <w:tr w:rsidR="00807240" w:rsidRPr="00FC406B" w:rsidTr="00817B94">
        <w:trPr>
          <w:trHeight w:val="654"/>
        </w:trPr>
        <w:tc>
          <w:tcPr>
            <w:tcW w:w="2047" w:type="dxa"/>
          </w:tcPr>
          <w:p w:rsidR="00807240" w:rsidRPr="00FC406B" w:rsidRDefault="00807240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Постреквизит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7298" w:type="dxa"/>
            <w:gridSpan w:val="7"/>
          </w:tcPr>
          <w:p w:rsidR="00807240" w:rsidRPr="00FC406B" w:rsidRDefault="00807240" w:rsidP="00807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Ботаникалық география, өсімдіктер ресурстары, сирек кездедесетін эндемик және реликт өсімдіктерді қорғау.</w:t>
            </w:r>
          </w:p>
        </w:tc>
      </w:tr>
      <w:tr w:rsidR="00807240" w:rsidRPr="00FC406B" w:rsidTr="00817B94">
        <w:trPr>
          <w:trHeight w:val="654"/>
        </w:trPr>
        <w:tc>
          <w:tcPr>
            <w:tcW w:w="2047" w:type="dxa"/>
          </w:tcPr>
          <w:p w:rsidR="00807240" w:rsidRPr="00FC406B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7298" w:type="dxa"/>
            <w:gridSpan w:val="7"/>
          </w:tcPr>
          <w:p w:rsidR="00807240" w:rsidRPr="00FC406B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 көптеген қолданылып жүрген және заманауи тәсілдерін толық меңгеріп, прктикалық мәселелерді шешуде қолдана білу.</w:t>
            </w:r>
          </w:p>
          <w:p w:rsidR="00807240" w:rsidRPr="00FC406B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далалы, шөлді зоналарының жайылымдықтары мен шабындықтарының өсімдіктер жабынына географиялық зерттеулер жүргізіп, өнімділігін (урожайность)анықтап, өндіріске ұсыныстар жасай білу.</w:t>
            </w:r>
          </w:p>
          <w:p w:rsidR="00807240" w:rsidRPr="00FC406B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Жайылымдықтар мен шабындықтарды, орман алқаптарын картаға түсіріп, легендасын құрастыра білу. </w:t>
            </w:r>
          </w:p>
          <w:p w:rsidR="00807240" w:rsidRPr="00FC406B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Пайдалы өсімдік түрлерінің (дәрілік, техникалық, малазықтық, дәрумендік, тағамдық) табиғи қорларын геоботаникалық тәсілдерді қолдана отырып анықтай білу. </w:t>
            </w:r>
          </w:p>
          <w:p w:rsidR="00807240" w:rsidRPr="00FC406B" w:rsidRDefault="00807240" w:rsidP="00991B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Сирек кездесетін эндемдік және реликт түрлерді популяциялық деңгейде зерттеп оларды қорғауға </w:t>
            </w:r>
            <w:r w:rsidR="00991B2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қатысты ұсыныстар жасай білу.</w:t>
            </w:r>
          </w:p>
          <w:p w:rsidR="00991B24" w:rsidRPr="00FC406B" w:rsidRDefault="00991B24" w:rsidP="00991B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Пайдалы қазбаларды игеруге байланысты бүлінген жерлердің өсімдіктер жабынын қайта қалпына келтіруге бағытталған, жүргізілет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ін іс – шараларды ғылыми негізде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жоспарлай білу.</w:t>
            </w:r>
          </w:p>
        </w:tc>
      </w:tr>
      <w:tr w:rsidR="00807240" w:rsidRPr="00FC406B" w:rsidTr="00817B94">
        <w:trPr>
          <w:trHeight w:val="654"/>
        </w:trPr>
        <w:tc>
          <w:tcPr>
            <w:tcW w:w="2047" w:type="dxa"/>
          </w:tcPr>
          <w:p w:rsidR="00807240" w:rsidRPr="00FC406B" w:rsidRDefault="00991B2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Әдебиттер және ресурстар</w:t>
            </w:r>
          </w:p>
        </w:tc>
        <w:tc>
          <w:tcPr>
            <w:tcW w:w="7298" w:type="dxa"/>
            <w:gridSpan w:val="7"/>
          </w:tcPr>
          <w:p w:rsidR="00807240" w:rsidRPr="00FC406B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Ботаническая география Казахстана и Средней Азии в пределах пустынной зоны.Под.ред. Е.И. Рачковской.- СПб., 2003.</w:t>
            </w:r>
          </w:p>
          <w:p w:rsidR="00991B24" w:rsidRPr="00FC406B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Емелиянова Л.Г., Огарь Г.М. Биогегографическое картографирование. Учебное пособие.М., 2006,142с.</w:t>
            </w:r>
          </w:p>
          <w:p w:rsidR="00991B24" w:rsidRPr="00FC406B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Кашьин В.Б., Сухинин А.И. Дисцинционное зондирование Земли из космоса. Цифровая обработка изоброжений. М.: Логос.2001.-264 с.</w:t>
            </w:r>
          </w:p>
          <w:p w:rsidR="00991B24" w:rsidRPr="00FC406B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Киселев А.И. Оценка и картографирование биологического разнообразия. Геоботаническое картографирование 1998-200. СПб,2000.с.3-15.</w:t>
            </w:r>
          </w:p>
          <w:p w:rsidR="00991B24" w:rsidRPr="00FC406B" w:rsidRDefault="008F1438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Мирк</w:t>
            </w:r>
            <w:r w:rsidR="00991B2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ин Б.М.,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1B2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Наумов Л.Г. Биологическое разнообразие и принципы его сохранения. Учебное пособие. Уфа, РИО БашГУ, 2004.-124с.</w:t>
            </w:r>
          </w:p>
          <w:p w:rsidR="00991B24" w:rsidRPr="00FC406B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Европейская стратегия сохранения растений. Совет Европы и «</w:t>
            </w:r>
            <w:r w:rsidR="00723CA0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Плинта Европы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723CA0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 М.: Изд-во JUCNдля России и стран СНГ,2003.39 с.</w:t>
            </w:r>
          </w:p>
          <w:p w:rsidR="00723CA0" w:rsidRPr="00FC406B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Ипатов В.С., Миркин Д.М. Описание фитоценоза методические рекомендации. СПб,2008.-71 с.</w:t>
            </w:r>
          </w:p>
          <w:p w:rsidR="00723CA0" w:rsidRPr="00FC406B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Национальный доклад Респулики Казахстан об осуществлении конвенции ООН по борьбе с опустыниванием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Кокшетау, 2000.</w:t>
            </w:r>
          </w:p>
          <w:p w:rsidR="00723CA0" w:rsidRPr="00FC406B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Новаковский Т.А., Просалова А.И., Прослов С.В. Цифровая картографирования: цифровые модели и электронные карты: Учебное пособие. М.,2000-126 с.</w:t>
            </w:r>
          </w:p>
          <w:p w:rsidR="00723CA0" w:rsidRPr="00FC406B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Перечень редких и находящихся под угрозой исчезновения видов растений. Утвержден Постановлением Правительства РК от 31 октября 2006 г. </w:t>
            </w:r>
            <w:r w:rsidR="00F966ED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№1034,-Астана, 2006.-9с.</w:t>
            </w:r>
          </w:p>
          <w:p w:rsidR="00F966ED" w:rsidRPr="00FC406B" w:rsidRDefault="00F966ED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Перечень объектов охраны окружающей среды, имеющих особое экологическое, научное и культурное значение</w:t>
            </w:r>
            <w:r w:rsidR="00F93FC2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Утвержден Постановлением Правительства РК от 21 июня 2007 года № 521.- Астана,2007 – 27 с. </w:t>
            </w:r>
          </w:p>
          <w:p w:rsidR="00F93FC2" w:rsidRPr="00FC406B" w:rsidRDefault="00F93FC2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Трансформация растительного покрова Казахстана в условиях современного природопользования. Отчет о НИР рук.Проф. Огарь Н.Б.№ ГР 0197РК00465.-Алматы,2000,257 с.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Дебело Т.В., Левыкин С.В., Чибилев А.А. Стратегия сохранения ладншафтного и биологического разнообразия в Западном секторе Россиско – казахстанской границы. Интернер http: // www. Mininform.org.ru (books.prig) deb.nin.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Рачковская Е.И., Огарь Н.Б., Марынич О.В. Факторы антропогенной трансформации и их влияние на растительность степей Казахстана. Интернет http: www. Biodiversity.ru/programs. Steppe/bulletin/step.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Рогов Т.В., Шайхудинов Г.А. Сравнительный анализ разновременных геоботанических карт средсвами ГИС// Современные проблемы ботанической географии, картографии, геоботаники, экологии. ,2000, С.47-48.</w:t>
            </w:r>
          </w:p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817B94">
        <w:trPr>
          <w:trHeight w:val="654"/>
        </w:trPr>
        <w:tc>
          <w:tcPr>
            <w:tcW w:w="2047" w:type="dxa"/>
          </w:tcPr>
          <w:p w:rsidR="00817B94" w:rsidRPr="00FC406B" w:rsidRDefault="00817B94" w:rsidP="00817B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Универститеттің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моральды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этикалық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контекстіндегі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саясат.</w:t>
            </w:r>
          </w:p>
        </w:tc>
        <w:tc>
          <w:tcPr>
            <w:tcW w:w="7298" w:type="dxa"/>
            <w:gridSpan w:val="7"/>
          </w:tcPr>
          <w:p w:rsidR="00817B94" w:rsidRPr="00FC406B" w:rsidRDefault="00817B94" w:rsidP="00817B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тәртіп (мінез - құлық) ережесі: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Сабақ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кестесі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әрбір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аудиториялық (семинарлық, зертханалық) сабаққа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дейін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алдын –</w:t>
            </w:r>
            <w:r w:rsid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ала дайын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болуыңыз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керек.  Жаңа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өтілетін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тақырып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дайындық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алдын – ала талқылануы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тиіс.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ДӨЖ сабақ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өткеннен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кейін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аптадан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соң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қабылданса, бағалау 50 % төмендетіледі. </w:t>
            </w:r>
          </w:p>
          <w:p w:rsidR="00817B94" w:rsidRPr="00FC406B" w:rsidRDefault="008F1438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Midterm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Exam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өткізіледі.</w:t>
            </w:r>
          </w:p>
          <w:p w:rsidR="00817B94" w:rsidRPr="00FC406B" w:rsidRDefault="00817B94" w:rsidP="00817B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құндылықтар: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Семинар сабақтары, ДӨЖ докторанттардың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бетінше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орындайтын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жұмысы.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Плагиатқа, алдауға, шпаргалкаларды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қолдануға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жол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берілмейді. </w:t>
            </w:r>
          </w:p>
          <w:p w:rsidR="00817B94" w:rsidRPr="00FC406B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Мүмкіндігі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шектеулі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докторанттар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электрондық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адресі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e_mail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FC406B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Ametov@kaznu.kz</w:t>
              </w:r>
            </w:hyperlink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 бойынша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кеңес ала алады. </w:t>
            </w:r>
          </w:p>
        </w:tc>
      </w:tr>
    </w:tbl>
    <w:p w:rsidR="00F731FC" w:rsidRPr="00FC406B" w:rsidRDefault="00F731FC" w:rsidP="00F935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C406B" w:rsidRPr="00FC406B" w:rsidRDefault="00FC406B" w:rsidP="00F935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C406B" w:rsidRPr="00FC406B" w:rsidRDefault="00FC406B" w:rsidP="00F935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C406B" w:rsidRPr="00FC406B" w:rsidRDefault="00FC406B" w:rsidP="00F935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17B94" w:rsidRPr="00FC406B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lastRenderedPageBreak/>
        <w:t>Оқу курсы мазмұнын жүзеге асыру күнтізбесі: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5616"/>
        <w:gridCol w:w="1346"/>
        <w:gridCol w:w="1550"/>
      </w:tblGrid>
      <w:tr w:rsidR="00817B94" w:rsidRPr="00FC406B" w:rsidTr="002E3411">
        <w:tc>
          <w:tcPr>
            <w:tcW w:w="9345" w:type="dxa"/>
            <w:gridSpan w:val="4"/>
          </w:tcPr>
          <w:p w:rsidR="00817B94" w:rsidRPr="00FC406B" w:rsidRDefault="00817B94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Пәннің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құрылымы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Тақырыптың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 Дәріс. Геоботаника пәніне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 Семинар. Геоботаниканың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қысқаша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тарихы, даму кезеңдері, зерттеу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объектілері.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 Дәріс. Фитоценоздардың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структурасы.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 Семинар. Фитоценоздардың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қалыптасуы, ондағы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өсімдіктердің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бір – бірімен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қоршаған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ортамен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 – қатынасы.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Дәріс. Фитоценоздардың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тәуліктік, маусымдық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әртүрлі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жылдардағы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өзгергіштігі.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F1438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3 Семинар.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Түрдің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экологиялық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фитоценотикалық оптимумы.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 ДӨЖ. Ценпопуляция (саны, жастық құрамы, проекциялық жабыны).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Дәріс. Фитоценоздардың фунционалдық структурасының элементтері (ценоячейка, синузия, консорция).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F1438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4 Семинар. Мозаич</w:t>
            </w:r>
            <w:r w:rsidR="00817B94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ность, синузиальность және консортивность ұғымдарына талдау жасау.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Дәріс. Өсімдіктердің даму кезеңдері (вегетациялық фазалары) және фитоценоздардың маусымдық ырғақтылығы. Аспекттердің алмасуы.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семинар. Әртүрлі тіршілік формаларының фитоценоздағы рөлі.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№1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7795" w:type="dxa"/>
            <w:gridSpan w:val="3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Қорытынды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6 Дәріс. Фитоценоздардың динамикасы. Фитоценоздың эволюциясы,сукцессия, катоклизмдер.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Семинар. Эндоэкогенез, сингенез, гологенез.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Дәріс. Фитоценоздардың эволюциясы. Флорогенез және фитоценогенез.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Семинар. Реликтер фитоценоздары. Толық, жартылай және гетерогенді реликтер.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Фитоценоздардың өнімділігі. Биологиялық өнім. Жалпы бірінші өнім, таза бірінші өнім және гетеротроптар пайдаланатын өнім.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Семинар. Жер шарындағы негізгі экожүйелердің өнімдері және биомассасы.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="00AA2CBE"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ДӨЖ . Өсімдіктердің тіршілік формалары (Раункиер, Серебряков.)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Өсімдіктер және фитоценоздар географиясы. Өсімдіктер ареалының мәні.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семинар. Түрдің ареалының аймақтары, формациялық және перформациялық аймақтары.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Дәріс. Фитоценоздар флорасының географиялық элементтері.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 Семинар. Фитоценоздардың комплекстігі.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Аралық бақылау№2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Қорытындысы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Midtern Exam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Дәріс. Фитоценоздың қоршаған ортаға әсері.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11 Семинар. Фитоценоздардың топыраққа, ауадағы көмірқышқыл газына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 да газдарға және жер бедеріне әсері.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 Дәріс. Фитоценоздар классификациясы және ординациясы.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12 Семинар. Фитоценоздардың жарыққа, желге, қоршаған ортаның температуралық режиміне әсері.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13 Дәріс. Маңызды экожүйелер және өсімдіктер (дала, шөл, орман, шалғындық)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Семинар. Өсімдіктер жабынына адамның тікелей әсері.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ДӨЖ . Түтіндердің, газдардың және басқа да ауадағы зиянды қоспалардың өсімдіктерге әсері. Рудеральды ортаның және отвалдардың </w:t>
            </w:r>
            <w:r w:rsidR="008F1438" w:rsidRPr="00FC406B">
              <w:rPr>
                <w:rFonts w:ascii="Times New Roman" w:hAnsi="Times New Roman"/>
                <w:sz w:val="24"/>
                <w:szCs w:val="24"/>
                <w:lang w:val="kk-KZ"/>
              </w:rPr>
              <w:t>түзілуі. Мәдени фитоценоздарды</w:t>
            </w: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түзу. Өсімдіктер жабынын қорғау.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14 Дәріс. Өсімдіктер жабынын картаға түсіру.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Семинар. Геоботаникалық картаға түсірудің қазіргі жағдайы.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  <w:vMerge w:val="restart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15 Дәріс. Геоботаниканың қазіргі мәселелері.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FC406B" w:rsidTr="002E3411">
        <w:tc>
          <w:tcPr>
            <w:tcW w:w="833" w:type="dxa"/>
            <w:vMerge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Семинар. Қазақстанда қазіргі кезде табиғи ресурстарды пайдалануға байланысты өсімдіктер жабынының трансформациялануы. 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№3</w:t>
            </w:r>
          </w:p>
        </w:tc>
        <w:tc>
          <w:tcPr>
            <w:tcW w:w="1346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FC406B" w:rsidTr="002E3411">
        <w:tc>
          <w:tcPr>
            <w:tcW w:w="833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62" w:type="dxa"/>
            <w:gridSpan w:val="2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550" w:type="dxa"/>
          </w:tcPr>
          <w:p w:rsidR="00817B94" w:rsidRPr="00FC406B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06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17B94" w:rsidRPr="00FC406B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7B94" w:rsidRPr="00FC406B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A2CBE" w:rsidRPr="00FC406B" w:rsidRDefault="00AA2CBE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7B94" w:rsidRPr="00FC406B" w:rsidRDefault="00AA2CBE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Дәріскер</w:t>
      </w:r>
      <w:r w:rsidR="00817B94" w:rsidRPr="00FC406B">
        <w:rPr>
          <w:rFonts w:ascii="Times New Roman" w:hAnsi="Times New Roman"/>
          <w:sz w:val="24"/>
          <w:szCs w:val="24"/>
          <w:lang w:val="kk-KZ"/>
        </w:rPr>
        <w:t>: б.ғ.к.,</w:t>
      </w:r>
      <w:r w:rsidRPr="00FC406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7B94" w:rsidRPr="00FC406B">
        <w:rPr>
          <w:rFonts w:ascii="Times New Roman" w:hAnsi="Times New Roman"/>
          <w:sz w:val="24"/>
          <w:szCs w:val="24"/>
          <w:lang w:val="kk-KZ"/>
        </w:rPr>
        <w:t xml:space="preserve">доцент                                          </w:t>
      </w:r>
      <w:r w:rsidRPr="00FC406B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8F1438" w:rsidRPr="00FC406B">
        <w:rPr>
          <w:rFonts w:ascii="Times New Roman" w:hAnsi="Times New Roman"/>
          <w:sz w:val="24"/>
          <w:szCs w:val="24"/>
          <w:lang w:val="kk-KZ"/>
        </w:rPr>
        <w:t>А.А.</w:t>
      </w:r>
      <w:r w:rsidR="00817B94" w:rsidRPr="00FC406B">
        <w:rPr>
          <w:rFonts w:ascii="Times New Roman" w:hAnsi="Times New Roman"/>
          <w:sz w:val="24"/>
          <w:szCs w:val="24"/>
          <w:lang w:val="kk-KZ"/>
        </w:rPr>
        <w:t xml:space="preserve">  Аметов </w:t>
      </w:r>
    </w:p>
    <w:p w:rsidR="00817B94" w:rsidRPr="00FC406B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Кафедра меңгерушісі: б.ғ.д.</w:t>
      </w:r>
      <w:r w:rsidR="00AA2CBE" w:rsidRPr="00FC406B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FC406B">
        <w:rPr>
          <w:rFonts w:ascii="Times New Roman" w:hAnsi="Times New Roman"/>
          <w:sz w:val="24"/>
          <w:szCs w:val="24"/>
          <w:lang w:val="kk-KZ"/>
        </w:rPr>
        <w:t xml:space="preserve">профессор              </w:t>
      </w:r>
      <w:r w:rsidR="00AA2CBE" w:rsidRPr="00FC406B">
        <w:rPr>
          <w:rFonts w:ascii="Times New Roman" w:hAnsi="Times New Roman"/>
          <w:sz w:val="24"/>
          <w:szCs w:val="24"/>
          <w:lang w:val="kk-KZ"/>
        </w:rPr>
        <w:t xml:space="preserve">         М.С.</w:t>
      </w:r>
      <w:r w:rsidRPr="00FC406B">
        <w:rPr>
          <w:rFonts w:ascii="Times New Roman" w:hAnsi="Times New Roman"/>
          <w:sz w:val="24"/>
          <w:szCs w:val="24"/>
          <w:lang w:val="kk-KZ"/>
        </w:rPr>
        <w:t xml:space="preserve"> Курманбаева</w:t>
      </w:r>
    </w:p>
    <w:p w:rsidR="00817B94" w:rsidRPr="00FC406B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FC406B">
        <w:rPr>
          <w:rFonts w:ascii="Times New Roman" w:hAnsi="Times New Roman"/>
          <w:sz w:val="24"/>
          <w:szCs w:val="24"/>
          <w:lang w:val="kk-KZ"/>
        </w:rPr>
        <w:t>Әдістемелік бюроның төрайымы: б.ғ.к.,</w:t>
      </w:r>
      <w:r w:rsidR="00AA2CBE" w:rsidRPr="00FC406B">
        <w:rPr>
          <w:rFonts w:ascii="Times New Roman" w:hAnsi="Times New Roman"/>
          <w:sz w:val="24"/>
          <w:szCs w:val="24"/>
          <w:lang w:val="kk-KZ"/>
        </w:rPr>
        <w:t xml:space="preserve"> доцент          М. Кулбаева</w:t>
      </w:r>
    </w:p>
    <w:p w:rsidR="005563A9" w:rsidRPr="00FC406B" w:rsidRDefault="00FC406B">
      <w:pPr>
        <w:rPr>
          <w:sz w:val="24"/>
          <w:szCs w:val="24"/>
          <w:lang w:val="kk-KZ"/>
        </w:rPr>
      </w:pPr>
    </w:p>
    <w:sectPr w:rsidR="005563A9" w:rsidRPr="00FC406B" w:rsidSect="0057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9B4"/>
    <w:multiLevelType w:val="hybridMultilevel"/>
    <w:tmpl w:val="1FC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450"/>
    <w:multiLevelType w:val="hybridMultilevel"/>
    <w:tmpl w:val="2C18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0020"/>
    <w:multiLevelType w:val="hybridMultilevel"/>
    <w:tmpl w:val="9C92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BFA"/>
    <w:multiLevelType w:val="hybridMultilevel"/>
    <w:tmpl w:val="7E8E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F7BE6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3C3"/>
    <w:rsid w:val="001403A0"/>
    <w:rsid w:val="0016304D"/>
    <w:rsid w:val="00196C2A"/>
    <w:rsid w:val="00384B0A"/>
    <w:rsid w:val="00560B22"/>
    <w:rsid w:val="005701E8"/>
    <w:rsid w:val="006B2595"/>
    <w:rsid w:val="00723CA0"/>
    <w:rsid w:val="00807240"/>
    <w:rsid w:val="00817B94"/>
    <w:rsid w:val="008F1438"/>
    <w:rsid w:val="0090454A"/>
    <w:rsid w:val="00991B24"/>
    <w:rsid w:val="00A14885"/>
    <w:rsid w:val="00A953C3"/>
    <w:rsid w:val="00AA2CBE"/>
    <w:rsid w:val="00BD63C1"/>
    <w:rsid w:val="00C00426"/>
    <w:rsid w:val="00D62814"/>
    <w:rsid w:val="00EC5CDB"/>
    <w:rsid w:val="00F424E1"/>
    <w:rsid w:val="00F731FC"/>
    <w:rsid w:val="00F935DC"/>
    <w:rsid w:val="00F93FC2"/>
    <w:rsid w:val="00F966ED"/>
    <w:rsid w:val="00FA6E61"/>
    <w:rsid w:val="00FC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2CE8"/>
  <w15:docId w15:val="{2BC14BC3-F2D7-4BA9-B256-F5607EB4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3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94"/>
    <w:rPr>
      <w:color w:val="0563C1" w:themeColor="hyperlink"/>
      <w:u w:val="single"/>
    </w:rPr>
  </w:style>
  <w:style w:type="paragraph" w:styleId="a6">
    <w:name w:val="No Spacing"/>
    <w:uiPriority w:val="1"/>
    <w:qFormat/>
    <w:rsid w:val="001403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t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Билялова Гульсум</dc:creator>
  <cp:keywords/>
  <dc:description/>
  <cp:lastModifiedBy>Пользователь</cp:lastModifiedBy>
  <cp:revision>14</cp:revision>
  <dcterms:created xsi:type="dcterms:W3CDTF">2019-10-15T08:36:00Z</dcterms:created>
  <dcterms:modified xsi:type="dcterms:W3CDTF">2019-11-19T06:42:00Z</dcterms:modified>
</cp:coreProperties>
</file>